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04" w:rsidRDefault="00F41D04" w:rsidP="009E4CA5">
      <w:pPr>
        <w:suppressAutoHyphens/>
        <w:autoSpaceDN w:val="0"/>
        <w:jc w:val="center"/>
        <w:textAlignment w:val="baseline"/>
        <w:rPr>
          <w:rFonts w:ascii="Arial" w:eastAsia="Calibri" w:hAnsi="Arial" w:cs="Arial"/>
          <w:b/>
          <w:sz w:val="28"/>
          <w:szCs w:val="28"/>
        </w:rPr>
      </w:pPr>
    </w:p>
    <w:p w:rsidR="009E4CA5" w:rsidRPr="00733974" w:rsidRDefault="009E4CA5" w:rsidP="009E4CA5">
      <w:pPr>
        <w:suppressAutoHyphens/>
        <w:autoSpaceDN w:val="0"/>
        <w:jc w:val="center"/>
        <w:textAlignment w:val="baseline"/>
        <w:rPr>
          <w:rFonts w:ascii="Arial" w:eastAsia="Calibri" w:hAnsi="Arial" w:cs="Arial"/>
          <w:b/>
          <w:sz w:val="28"/>
          <w:szCs w:val="28"/>
        </w:rPr>
      </w:pPr>
      <w:r w:rsidRPr="00733974">
        <w:rPr>
          <w:rFonts w:ascii="Arial" w:eastAsia="Calibri" w:hAnsi="Arial" w:cs="Arial"/>
          <w:b/>
          <w:sz w:val="28"/>
          <w:szCs w:val="28"/>
        </w:rPr>
        <w:t>KARTKA Z POWIATOWEGO KALENDARZA ZDROWIA</w:t>
      </w:r>
    </w:p>
    <w:p w:rsidR="009E4CA5" w:rsidRPr="009529B4" w:rsidRDefault="009E4CA5" w:rsidP="009E4CA5">
      <w:pPr>
        <w:suppressAutoHyphens/>
        <w:autoSpaceDN w:val="0"/>
        <w:jc w:val="center"/>
        <w:textAlignment w:val="baseline"/>
        <w:rPr>
          <w:rFonts w:ascii="Calibri" w:eastAsia="Calibri" w:hAnsi="Calibri" w:cs="Times New Roman"/>
        </w:rPr>
      </w:pPr>
      <w:r w:rsidRPr="009529B4">
        <w:rPr>
          <w:rFonts w:ascii="Calibri" w:eastAsia="Calibri" w:hAnsi="Calibri" w:cs="Times New Roman"/>
          <w:noProof/>
          <w:lang w:eastAsia="pl-PL"/>
        </w:rPr>
        <w:drawing>
          <wp:inline distT="0" distB="0" distL="0" distR="0" wp14:anchorId="37F69AAD" wp14:editId="0A98A91B">
            <wp:extent cx="709931" cy="682965"/>
            <wp:effectExtent l="0" t="0" r="0" b="2835"/>
            <wp:docPr id="4" name="Obraz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9931" cy="682965"/>
                    </a:xfrm>
                    <a:prstGeom prst="rect">
                      <a:avLst/>
                    </a:prstGeom>
                    <a:noFill/>
                    <a:ln>
                      <a:noFill/>
                      <a:prstDash/>
                    </a:ln>
                  </pic:spPr>
                </pic:pic>
              </a:graphicData>
            </a:graphic>
          </wp:inline>
        </w:drawing>
      </w:r>
    </w:p>
    <w:p w:rsidR="009E4CA5" w:rsidRPr="009529B4" w:rsidRDefault="009E4CA5" w:rsidP="009E4CA5">
      <w:pPr>
        <w:suppressAutoHyphens/>
        <w:autoSpaceDN w:val="0"/>
        <w:jc w:val="center"/>
        <w:textAlignment w:val="baseline"/>
        <w:rPr>
          <w:rFonts w:ascii="Arial" w:eastAsia="Calibri" w:hAnsi="Arial" w:cs="Arial"/>
          <w:b/>
          <w:sz w:val="32"/>
          <w:szCs w:val="32"/>
        </w:rPr>
      </w:pPr>
      <w:r>
        <w:rPr>
          <w:rFonts w:ascii="Arial" w:eastAsia="Calibri" w:hAnsi="Arial" w:cs="Arial"/>
          <w:b/>
          <w:sz w:val="32"/>
          <w:szCs w:val="32"/>
        </w:rPr>
        <w:t>31 maja</w:t>
      </w:r>
    </w:p>
    <w:p w:rsidR="009E4CA5" w:rsidRPr="009529B4" w:rsidRDefault="00F41D04" w:rsidP="009E4CA5">
      <w:pPr>
        <w:suppressAutoHyphens/>
        <w:autoSpaceDN w:val="0"/>
        <w:jc w:val="center"/>
        <w:textAlignment w:val="baseline"/>
        <w:rPr>
          <w:rFonts w:ascii="Arial" w:eastAsia="Calibri" w:hAnsi="Arial" w:cs="Arial"/>
          <w:b/>
          <w:sz w:val="32"/>
          <w:szCs w:val="32"/>
        </w:rPr>
      </w:pPr>
      <w:r>
        <w:rPr>
          <w:rFonts w:ascii="Arial" w:eastAsia="Calibri" w:hAnsi="Arial" w:cs="Arial"/>
          <w:b/>
          <w:sz w:val="32"/>
          <w:szCs w:val="32"/>
        </w:rPr>
        <w:t>22</w:t>
      </w:r>
      <w:r w:rsidR="009E4CA5" w:rsidRPr="009529B4">
        <w:rPr>
          <w:rFonts w:ascii="Arial" w:eastAsia="Calibri" w:hAnsi="Arial" w:cs="Arial"/>
          <w:b/>
          <w:sz w:val="32"/>
          <w:szCs w:val="32"/>
        </w:rPr>
        <w:t xml:space="preserve"> tydzień roku 202</w:t>
      </w:r>
      <w:r w:rsidR="009E4CA5">
        <w:rPr>
          <w:rFonts w:ascii="Arial" w:eastAsia="Calibri" w:hAnsi="Arial" w:cs="Arial"/>
          <w:b/>
          <w:sz w:val="32"/>
          <w:szCs w:val="32"/>
        </w:rPr>
        <w:t>2</w:t>
      </w:r>
      <w:r w:rsidR="009E4CA5" w:rsidRPr="009529B4">
        <w:rPr>
          <w:rFonts w:ascii="Arial" w:eastAsia="Calibri" w:hAnsi="Arial" w:cs="Arial"/>
          <w:b/>
          <w:sz w:val="32"/>
          <w:szCs w:val="32"/>
        </w:rPr>
        <w:t xml:space="preserve"> -</w:t>
      </w:r>
    </w:p>
    <w:p w:rsidR="00134867" w:rsidRPr="00134867" w:rsidRDefault="00134867" w:rsidP="009E4CA5">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pl-PL"/>
        </w:rPr>
      </w:pPr>
      <w:r w:rsidRPr="00134867">
        <w:rPr>
          <w:rFonts w:ascii="Times New Roman" w:eastAsia="Times New Roman" w:hAnsi="Times New Roman" w:cs="Times New Roman"/>
          <w:b/>
          <w:bCs/>
          <w:color w:val="FF0000"/>
          <w:sz w:val="36"/>
          <w:szCs w:val="36"/>
          <w:lang w:eastAsia="pl-PL"/>
        </w:rPr>
        <w:t>Światowy Dzień bez Tytoniu</w:t>
      </w:r>
    </w:p>
    <w:p w:rsidR="00134867" w:rsidRPr="00134867" w:rsidRDefault="00134867" w:rsidP="00134867">
      <w:pPr>
        <w:spacing w:after="0" w:line="240" w:lineRule="auto"/>
        <w:rPr>
          <w:rFonts w:ascii="Times New Roman" w:eastAsia="Times New Roman" w:hAnsi="Times New Roman" w:cs="Times New Roman"/>
          <w:sz w:val="24"/>
          <w:szCs w:val="24"/>
          <w:lang w:eastAsia="pl-PL"/>
        </w:rPr>
      </w:pPr>
    </w:p>
    <w:p w:rsidR="00F41D04" w:rsidRDefault="00134867" w:rsidP="00F41D04">
      <w:pPr>
        <w:spacing w:before="100" w:beforeAutospacing="1" w:after="100" w:afterAutospacing="1" w:line="360" w:lineRule="auto"/>
        <w:jc w:val="both"/>
        <w:rPr>
          <w:rFonts w:ascii="Arial" w:eastAsia="Times New Roman" w:hAnsi="Arial" w:cs="Arial"/>
          <w:color w:val="1B1B1B"/>
          <w:lang w:eastAsia="pl-PL"/>
        </w:rPr>
      </w:pPr>
      <w:r w:rsidRPr="00134867">
        <w:rPr>
          <w:rFonts w:ascii="Arial" w:eastAsia="Times New Roman" w:hAnsi="Arial" w:cs="Arial"/>
          <w:color w:val="000000"/>
          <w:lang w:eastAsia="pl-PL"/>
        </w:rPr>
        <w:t>Każdego roku w dniu 31 maja obchodzony jest Światowy Dzień bez Tytoniu. Zainicjowane przez Światową Organizację Zdrowia w 1987 roku święto  stanowi okazję  do zwrócenia uwagi społeczeństwa na  powszechność nałogu palenia papierosów i jego negatywnych skutków zdrowotnych. Wskazuje się jak ważna jest promocja zdrowego stylu życia bez palenia tytoniu, motywowanie do odpowiedzialnych wyborów związanych z własnym zdrowiem i zdrowiem bliskich osób, promocja alternatywnych sposobów spędzania wolnego czasu oraz kształtowanie postaw asertywnych szczególnie wśród młodych ludzi.</w:t>
      </w:r>
      <w:r w:rsidR="00F41D04" w:rsidRPr="00F41D04">
        <w:rPr>
          <w:rFonts w:ascii="Arial" w:eastAsia="Times New Roman" w:hAnsi="Arial" w:cs="Arial"/>
          <w:color w:val="1B1B1B"/>
          <w:lang w:eastAsia="pl-PL"/>
        </w:rPr>
        <w:t xml:space="preserve"> </w:t>
      </w:r>
    </w:p>
    <w:p w:rsidR="00F41D04" w:rsidRPr="00F41D04" w:rsidRDefault="00F41D04" w:rsidP="00F41D04">
      <w:pPr>
        <w:spacing w:before="100" w:beforeAutospacing="1" w:after="100" w:afterAutospacing="1" w:line="360" w:lineRule="auto"/>
        <w:jc w:val="both"/>
        <w:rPr>
          <w:rFonts w:ascii="Arial" w:eastAsia="Times New Roman" w:hAnsi="Arial" w:cs="Arial"/>
          <w:color w:val="1B1B1B"/>
          <w:lang w:eastAsia="pl-PL"/>
        </w:rPr>
      </w:pPr>
      <w:r w:rsidRPr="00F41D04">
        <w:rPr>
          <w:rFonts w:ascii="Arial" w:eastAsia="Times New Roman" w:hAnsi="Arial" w:cs="Arial"/>
          <w:color w:val="1B1B1B"/>
          <w:lang w:eastAsia="pl-PL"/>
        </w:rPr>
        <w:t>Pierwszymi konsumentami tytoniu byli Majowie, Aztekowie i Meksykanie. W ich przypadku palenie tytoniu miało u nich charakter rytualny. Przysłowiowego "dymka" puszczali głównie kapłani i to nie na co dzień, a tylko podczas obrzędów. Papierosy na dobre zaczęły zatruwać powietrze i organizmy w zachodnim świecie dopiero w początkach XIX w, a epicentrum popularności zyskały dopiero w XX w.</w:t>
      </w:r>
    </w:p>
    <w:p w:rsidR="00134867" w:rsidRDefault="00134867" w:rsidP="009E4CA5">
      <w:pPr>
        <w:spacing w:before="100" w:beforeAutospacing="1" w:after="100" w:afterAutospacing="1" w:line="360" w:lineRule="auto"/>
        <w:jc w:val="both"/>
        <w:rPr>
          <w:rFonts w:ascii="Arial" w:eastAsia="Times New Roman" w:hAnsi="Arial" w:cs="Arial"/>
          <w:color w:val="000000"/>
          <w:lang w:eastAsia="pl-PL"/>
        </w:rPr>
      </w:pPr>
    </w:p>
    <w:p w:rsidR="00A36400" w:rsidRDefault="00A36400" w:rsidP="00A36400">
      <w:pPr>
        <w:spacing w:before="100" w:beforeAutospacing="1" w:after="100" w:afterAutospacing="1" w:line="360" w:lineRule="auto"/>
        <w:jc w:val="center"/>
        <w:rPr>
          <w:rFonts w:ascii="Arial" w:eastAsia="Times New Roman" w:hAnsi="Arial" w:cs="Arial"/>
          <w:color w:val="000000"/>
          <w:lang w:eastAsia="pl-PL"/>
        </w:rPr>
      </w:pPr>
      <w:r>
        <w:rPr>
          <w:noProof/>
          <w:lang w:eastAsia="pl-PL"/>
        </w:rPr>
        <w:lastRenderedPageBreak/>
        <w:drawing>
          <wp:inline distT="0" distB="0" distL="0" distR="0" wp14:anchorId="0ADCBDF9" wp14:editId="5170B938">
            <wp:extent cx="2772889" cy="1762885"/>
            <wp:effectExtent l="0" t="0" r="8890" b="8890"/>
            <wp:docPr id="5" name="Obraz 5" descr="Światowy Dzień bez Papierosa | Szkoła Podstawowa nr 1 w Ostrołę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Światowy Dzień bez Papierosa | Szkoła Podstawowa nr 1 w Ostrołę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7560" cy="1765855"/>
                    </a:xfrm>
                    <a:prstGeom prst="rect">
                      <a:avLst/>
                    </a:prstGeom>
                    <a:noFill/>
                    <a:ln>
                      <a:noFill/>
                    </a:ln>
                  </pic:spPr>
                </pic:pic>
              </a:graphicData>
            </a:graphic>
          </wp:inline>
        </w:drawing>
      </w:r>
    </w:p>
    <w:p w:rsidR="00134867" w:rsidRDefault="00134867" w:rsidP="009E4CA5">
      <w:pPr>
        <w:spacing w:before="100" w:beforeAutospacing="1" w:after="100" w:afterAutospacing="1" w:line="360" w:lineRule="auto"/>
        <w:jc w:val="both"/>
        <w:rPr>
          <w:rFonts w:ascii="Arial" w:eastAsia="Times New Roman" w:hAnsi="Arial" w:cs="Arial"/>
          <w:color w:val="1B1B1B"/>
          <w:lang w:eastAsia="pl-PL"/>
        </w:rPr>
      </w:pPr>
      <w:r w:rsidRPr="00134867">
        <w:rPr>
          <w:rFonts w:ascii="Arial" w:eastAsia="Times New Roman" w:hAnsi="Arial" w:cs="Arial"/>
          <w:color w:val="1B1B1B"/>
          <w:lang w:eastAsia="pl-PL"/>
        </w:rPr>
        <w:t xml:space="preserve">Światowa Organizacja Zdrowia szacuje, że w XX wieku z powodu palenia tytoniu zmarło 100 mln ludzi. Obecnie każdego roku liczba zgonów </w:t>
      </w:r>
      <w:proofErr w:type="spellStart"/>
      <w:r w:rsidRPr="00134867">
        <w:rPr>
          <w:rFonts w:ascii="Arial" w:eastAsia="Times New Roman" w:hAnsi="Arial" w:cs="Arial"/>
          <w:color w:val="1B1B1B"/>
          <w:lang w:eastAsia="pl-PL"/>
        </w:rPr>
        <w:t>odtytoniowych</w:t>
      </w:r>
      <w:proofErr w:type="spellEnd"/>
      <w:r w:rsidRPr="00134867">
        <w:rPr>
          <w:rFonts w:ascii="Arial" w:eastAsia="Times New Roman" w:hAnsi="Arial" w:cs="Arial"/>
          <w:color w:val="1B1B1B"/>
          <w:lang w:eastAsia="pl-PL"/>
        </w:rPr>
        <w:t xml:space="preserve"> na świecie przekracza 5 milionów. Należy pamiętać iż bierne palenie jest tak samo szkodliwe jak palenie czynne. W strumieniu bocznym stwierdzono aż 35 razy więcej dwutlenku węgla i 4 razy więcej nikotyny niż w dymie wdychany przez aktywnych palaczy! Palenie tytoniu przez kobiety ciężarne niekorzystnie wpływa na przebieg ciąży i stan zdrowia dziecka. Wśród kobiet palących stwierdzono zwiększone ryzyko wystąpienia powikłań jak np.: poronienie samoistne, przedwczesne pęknięcie pęcherza płodowego, przedwczesne odklejanie łożyska oraz łożysko przodujące. Dzieci palących matek mają niższą masę urodzeniową. Liczne badania epidemiologiczne wskazują palenie papierosów podczas ciąży zwiększa ryzyko wystąpienia zespołu nagłej śmierci łóżeczkowej dziecka.</w:t>
      </w:r>
    </w:p>
    <w:p w:rsidR="00F41D04" w:rsidRPr="00F41D04" w:rsidRDefault="00F41D04" w:rsidP="00F41D04">
      <w:pPr>
        <w:spacing w:before="100" w:beforeAutospacing="1" w:after="100" w:afterAutospacing="1" w:line="360" w:lineRule="auto"/>
        <w:jc w:val="both"/>
        <w:rPr>
          <w:rFonts w:ascii="Arial" w:eastAsia="Times New Roman" w:hAnsi="Arial" w:cs="Arial"/>
          <w:color w:val="1B1B1B"/>
          <w:lang w:eastAsia="pl-PL"/>
        </w:rPr>
      </w:pPr>
      <w:r w:rsidRPr="00F41D04">
        <w:rPr>
          <w:rFonts w:ascii="Arial" w:eastAsia="Times New Roman" w:hAnsi="Arial" w:cs="Arial"/>
          <w:color w:val="1B1B1B"/>
          <w:lang w:eastAsia="pl-PL"/>
        </w:rPr>
        <w:t>W Polsce choroby te są przyczyną zgonu co drugiego palacza w wieku 35-69 lat. Każdy papieros skraca życie średnio o 5,5 minuty, czyli przeciętny palacz dobrowolnie rezygnuje na rzecz tego strasznego nałogu z 5 lat życia. Palenie stanowi największe, możliwe do prewencji, śmiertelne zagrożenie dla zdrowia i życia na świecie. Jest przyczyną większej liczby zgonów niż AIDS, alkoholizm, wypadki samochodowe, narkotyki, pożary, zabójstwa i samobójstwa razem wzięte.</w:t>
      </w:r>
    </w:p>
    <w:p w:rsidR="00F41D04" w:rsidRDefault="00F41D04" w:rsidP="00F41D04">
      <w:pPr>
        <w:spacing w:before="100" w:beforeAutospacing="1" w:after="100" w:afterAutospacing="1" w:line="360" w:lineRule="auto"/>
        <w:jc w:val="both"/>
        <w:rPr>
          <w:rFonts w:ascii="Arial" w:eastAsia="Times New Roman" w:hAnsi="Arial" w:cs="Arial"/>
          <w:color w:val="1B1B1B"/>
          <w:lang w:eastAsia="pl-PL"/>
        </w:rPr>
      </w:pPr>
      <w:r w:rsidRPr="00F41D04">
        <w:rPr>
          <w:rFonts w:ascii="Arial" w:eastAsia="Times New Roman" w:hAnsi="Arial" w:cs="Arial"/>
          <w:color w:val="1B1B1B"/>
          <w:lang w:eastAsia="pl-PL"/>
        </w:rPr>
        <w:t xml:space="preserve">Przeciętny palacz musi zdać sobie sprawę, że każdy wypalony papieros powoduje w organizmie nie intratne zmiany. Podsumowując, niszczenie zdrowia jest więc stałym, codziennym procesem, a stan palacza podlega powolnej destrukcji organizmu z każdym kolejnym wypalonym </w:t>
      </w:r>
      <w:proofErr w:type="spellStart"/>
      <w:r w:rsidRPr="00F41D04">
        <w:rPr>
          <w:rFonts w:ascii="Arial" w:eastAsia="Times New Roman" w:hAnsi="Arial" w:cs="Arial"/>
          <w:color w:val="1B1B1B"/>
          <w:lang w:eastAsia="pl-PL"/>
        </w:rPr>
        <w:t>papierosem.Idealnym</w:t>
      </w:r>
      <w:proofErr w:type="spellEnd"/>
      <w:r w:rsidRPr="00F41D04">
        <w:rPr>
          <w:rFonts w:ascii="Arial" w:eastAsia="Times New Roman" w:hAnsi="Arial" w:cs="Arial"/>
          <w:color w:val="1B1B1B"/>
          <w:lang w:eastAsia="pl-PL"/>
        </w:rPr>
        <w:t xml:space="preserve"> sposobem na pozbycie się nałogu palenia jest dokładne zrozumienie i uświadomienie sobie, czym grozi palenie tytoniu. Paląc papierosy, wyrządza się szkodę samemu sobie i innym, w tym osobom najbliższym. Wśród wielu chorób spowodowanych </w:t>
      </w:r>
      <w:r w:rsidRPr="00F41D04">
        <w:rPr>
          <w:rFonts w:ascii="Arial" w:eastAsia="Times New Roman" w:hAnsi="Arial" w:cs="Arial"/>
          <w:color w:val="1B1B1B"/>
          <w:lang w:eastAsia="pl-PL"/>
        </w:rPr>
        <w:lastRenderedPageBreak/>
        <w:t xml:space="preserve">paleniem tytoniu można </w:t>
      </w:r>
      <w:proofErr w:type="spellStart"/>
      <w:r w:rsidRPr="00F41D04">
        <w:rPr>
          <w:rFonts w:ascii="Arial" w:eastAsia="Times New Roman" w:hAnsi="Arial" w:cs="Arial"/>
          <w:color w:val="1B1B1B"/>
          <w:lang w:eastAsia="pl-PL"/>
        </w:rPr>
        <w:t>wyróżnic</w:t>
      </w:r>
      <w:proofErr w:type="spellEnd"/>
      <w:r w:rsidRPr="00F41D04">
        <w:rPr>
          <w:rFonts w:ascii="Arial" w:eastAsia="Times New Roman" w:hAnsi="Arial" w:cs="Arial"/>
          <w:color w:val="1B1B1B"/>
          <w:lang w:eastAsia="pl-PL"/>
        </w:rPr>
        <w:t xml:space="preserve"> : nadciśnienie tętnicze, miażdżyca, zawał serca, tętniak aorty, astma, gruźlica, wrzody dwunastnicy i żołądka, </w:t>
      </w:r>
      <w:proofErr w:type="spellStart"/>
      <w:r w:rsidRPr="00F41D04">
        <w:rPr>
          <w:rFonts w:ascii="Arial" w:eastAsia="Times New Roman" w:hAnsi="Arial" w:cs="Arial"/>
          <w:color w:val="1B1B1B"/>
          <w:lang w:eastAsia="pl-PL"/>
        </w:rPr>
        <w:t>refluks</w:t>
      </w:r>
      <w:proofErr w:type="spellEnd"/>
      <w:r w:rsidRPr="00F41D04">
        <w:rPr>
          <w:rFonts w:ascii="Arial" w:eastAsia="Times New Roman" w:hAnsi="Arial" w:cs="Arial"/>
          <w:color w:val="1B1B1B"/>
          <w:lang w:eastAsia="pl-PL"/>
        </w:rPr>
        <w:t xml:space="preserve"> żołądkowo-przełykowy, udar mózgu, osteoporoza, zaćma, przyspieszona menopauza. Palenie papierosów bardzo źle wpływa na płodność u mężczyzn. Reasumując palenie skraca życie a przy okazji jest przyczyną wielu nowotworów. Chociażby z tego względu warto jest zrobić sobie rachunek i porównać ogromną przewagą złych czynników które powstają przez palenie tytoniu i w końcu </w:t>
      </w:r>
      <w:proofErr w:type="spellStart"/>
      <w:r w:rsidRPr="00F41D04">
        <w:rPr>
          <w:rFonts w:ascii="Arial" w:eastAsia="Times New Roman" w:hAnsi="Arial" w:cs="Arial"/>
          <w:color w:val="1B1B1B"/>
          <w:lang w:eastAsia="pl-PL"/>
        </w:rPr>
        <w:t>podjać</w:t>
      </w:r>
      <w:proofErr w:type="spellEnd"/>
      <w:r w:rsidRPr="00F41D04">
        <w:rPr>
          <w:rFonts w:ascii="Arial" w:eastAsia="Times New Roman" w:hAnsi="Arial" w:cs="Arial"/>
          <w:color w:val="1B1B1B"/>
          <w:lang w:eastAsia="pl-PL"/>
        </w:rPr>
        <w:t xml:space="preserve"> jedyną właściwą decyzję i skutecznie rzucić ten </w:t>
      </w:r>
      <w:proofErr w:type="spellStart"/>
      <w:r w:rsidRPr="00F41D04">
        <w:rPr>
          <w:rFonts w:ascii="Arial" w:eastAsia="Times New Roman" w:hAnsi="Arial" w:cs="Arial"/>
          <w:color w:val="1B1B1B"/>
          <w:lang w:eastAsia="pl-PL"/>
        </w:rPr>
        <w:t>ochydny</w:t>
      </w:r>
      <w:proofErr w:type="spellEnd"/>
      <w:r w:rsidRPr="00F41D04">
        <w:rPr>
          <w:rFonts w:ascii="Arial" w:eastAsia="Times New Roman" w:hAnsi="Arial" w:cs="Arial"/>
          <w:color w:val="1B1B1B"/>
          <w:lang w:eastAsia="pl-PL"/>
        </w:rPr>
        <w:t xml:space="preserve"> nałóg.</w:t>
      </w:r>
      <w:r>
        <w:rPr>
          <w:rFonts w:ascii="Arial" w:eastAsia="Times New Roman" w:hAnsi="Arial" w:cs="Arial"/>
          <w:color w:val="1B1B1B"/>
          <w:lang w:eastAsia="pl-PL"/>
        </w:rPr>
        <w:t xml:space="preserve"> </w:t>
      </w:r>
      <w:r w:rsidRPr="00F41D04">
        <w:rPr>
          <w:rFonts w:ascii="Arial" w:eastAsia="Times New Roman" w:hAnsi="Arial" w:cs="Arial"/>
          <w:color w:val="1B1B1B"/>
          <w:lang w:eastAsia="pl-PL"/>
        </w:rPr>
        <w:t xml:space="preserve">Rzucanie palenia a tym samym odnowę organizmu podzielono na etapy oczyszczania </w:t>
      </w:r>
      <w:proofErr w:type="spellStart"/>
      <w:r w:rsidRPr="00F41D04">
        <w:rPr>
          <w:rFonts w:ascii="Arial" w:eastAsia="Times New Roman" w:hAnsi="Arial" w:cs="Arial"/>
          <w:color w:val="1B1B1B"/>
          <w:lang w:eastAsia="pl-PL"/>
        </w:rPr>
        <w:t>gdzieregeneracja</w:t>
      </w:r>
      <w:proofErr w:type="spellEnd"/>
      <w:r w:rsidRPr="00F41D04">
        <w:rPr>
          <w:rFonts w:ascii="Arial" w:eastAsia="Times New Roman" w:hAnsi="Arial" w:cs="Arial"/>
          <w:color w:val="1B1B1B"/>
          <w:lang w:eastAsia="pl-PL"/>
        </w:rPr>
        <w:t xml:space="preserve"> organizmu po rzuceniu palenia rozpoczyna się niemal natychmiastowo.</w:t>
      </w:r>
    </w:p>
    <w:p w:rsidR="00134867" w:rsidRPr="00134867" w:rsidRDefault="00134867" w:rsidP="00A36400">
      <w:pPr>
        <w:spacing w:before="100" w:beforeAutospacing="1" w:after="100" w:afterAutospacing="1" w:line="360" w:lineRule="auto"/>
        <w:jc w:val="both"/>
        <w:rPr>
          <w:rFonts w:ascii="Arial" w:eastAsia="Times New Roman" w:hAnsi="Arial" w:cs="Arial"/>
          <w:lang w:eastAsia="pl-PL"/>
        </w:rPr>
      </w:pPr>
      <w:r w:rsidRPr="00134867">
        <w:rPr>
          <w:rFonts w:ascii="Arial" w:eastAsia="Times New Roman" w:hAnsi="Arial" w:cs="Arial"/>
          <w:color w:val="C00000"/>
          <w:lang w:eastAsia="pl-PL"/>
        </w:rPr>
        <w:t>Palenie i używanie tytoniu a COVID-19</w:t>
      </w:r>
    </w:p>
    <w:p w:rsidR="00134867" w:rsidRPr="00134867" w:rsidRDefault="00134867" w:rsidP="00A36400">
      <w:pPr>
        <w:spacing w:before="100" w:beforeAutospacing="1" w:after="100" w:afterAutospacing="1" w:line="360" w:lineRule="auto"/>
        <w:jc w:val="both"/>
        <w:rPr>
          <w:rFonts w:ascii="Arial" w:eastAsia="Times New Roman" w:hAnsi="Arial" w:cs="Arial"/>
          <w:lang w:eastAsia="pl-PL"/>
        </w:rPr>
      </w:pPr>
      <w:r w:rsidRPr="00134867">
        <w:rPr>
          <w:rFonts w:ascii="Arial" w:eastAsia="Times New Roman" w:hAnsi="Arial" w:cs="Arial"/>
          <w:color w:val="1B1B1B"/>
          <w:lang w:eastAsia="pl-PL"/>
        </w:rPr>
        <w:t xml:space="preserve">Naukowcy są zgodni – zarówno osoby palące papierosy, jak i </w:t>
      </w:r>
      <w:proofErr w:type="spellStart"/>
      <w:r w:rsidRPr="00134867">
        <w:rPr>
          <w:rFonts w:ascii="Arial" w:eastAsia="Times New Roman" w:hAnsi="Arial" w:cs="Arial"/>
          <w:color w:val="1B1B1B"/>
          <w:lang w:eastAsia="pl-PL"/>
        </w:rPr>
        <w:t>wapujące</w:t>
      </w:r>
      <w:proofErr w:type="spellEnd"/>
      <w:r w:rsidRPr="00134867">
        <w:rPr>
          <w:rFonts w:ascii="Arial" w:eastAsia="Times New Roman" w:hAnsi="Arial" w:cs="Arial"/>
          <w:color w:val="1B1B1B"/>
          <w:lang w:eastAsia="pl-PL"/>
        </w:rPr>
        <w:t xml:space="preserve"> (używające papierosów elektronicznych i ich nowatorskich wyrobów tytoniowych), znacznie ciężej przechodzą infekcje </w:t>
      </w:r>
      <w:proofErr w:type="spellStart"/>
      <w:r w:rsidRPr="00134867">
        <w:rPr>
          <w:rFonts w:ascii="Arial" w:eastAsia="Times New Roman" w:hAnsi="Arial" w:cs="Arial"/>
          <w:color w:val="1B1B1B"/>
          <w:lang w:eastAsia="pl-PL"/>
        </w:rPr>
        <w:t>koronawirusem</w:t>
      </w:r>
      <w:proofErr w:type="spellEnd"/>
      <w:r w:rsidRPr="00134867">
        <w:rPr>
          <w:rFonts w:ascii="Arial" w:eastAsia="Times New Roman" w:hAnsi="Arial" w:cs="Arial"/>
          <w:color w:val="1B1B1B"/>
          <w:lang w:eastAsia="pl-PL"/>
        </w:rPr>
        <w:t>.</w:t>
      </w:r>
    </w:p>
    <w:p w:rsidR="00134867" w:rsidRPr="00134867" w:rsidRDefault="00134867" w:rsidP="00A36400">
      <w:pPr>
        <w:spacing w:before="100" w:beforeAutospacing="1" w:after="100" w:afterAutospacing="1" w:line="360" w:lineRule="auto"/>
        <w:jc w:val="both"/>
        <w:rPr>
          <w:rFonts w:ascii="Arial" w:eastAsia="Times New Roman" w:hAnsi="Arial" w:cs="Arial"/>
          <w:lang w:eastAsia="pl-PL"/>
        </w:rPr>
      </w:pPr>
      <w:r w:rsidRPr="00134867">
        <w:rPr>
          <w:rFonts w:ascii="Arial" w:eastAsia="Times New Roman" w:hAnsi="Arial" w:cs="Arial"/>
          <w:color w:val="1B1B1B"/>
          <w:lang w:eastAsia="pl-PL"/>
        </w:rPr>
        <w:t>Dzień bez Tytoniu zachęca, aby spróbować rzucić palenie papierosów. Warto zacząć od małych kroków i  odstawić palenie na 24h. Rzucając palenie niczego się nie traci, można tylko zyskać. Nagrodą jest lepsza kondycja fizyczna, rzadsze infekcje dróg oddechowych, brak porannego kaszlu, poprawienie wyglądu cery. Oddala się perspektywa wielu chorób, które są następstwem palenia tytoniu. Najważniejsza jest motywacja. Trzeba uświadomić sobie, że chociaż nie jest to łatwa droga możliwy jest sukces. Nie powinno  zrażać się chwilowym niepowodzeniem, nie wolno rezygnować i poddawać się. Warto skorzystać z pomocy specjalistów.</w:t>
      </w:r>
    </w:p>
    <w:p w:rsidR="00F41D04" w:rsidRDefault="00134867" w:rsidP="00F41D04">
      <w:pPr>
        <w:spacing w:before="100" w:beforeAutospacing="1" w:after="100" w:afterAutospacing="1" w:line="240" w:lineRule="auto"/>
        <w:rPr>
          <w:rFonts w:ascii="Arial" w:eastAsia="Times New Roman" w:hAnsi="Arial" w:cs="Arial"/>
          <w:color w:val="000000"/>
          <w:lang w:eastAsia="pl-PL"/>
        </w:rPr>
      </w:pPr>
      <w:r w:rsidRPr="00134867">
        <w:rPr>
          <w:rFonts w:ascii="Times New Roman" w:eastAsia="Times New Roman" w:hAnsi="Times New Roman" w:cs="Times New Roman"/>
          <w:sz w:val="24"/>
          <w:szCs w:val="24"/>
          <w:lang w:eastAsia="pl-PL"/>
        </w:rPr>
        <w:t> </w:t>
      </w:r>
      <w:r w:rsidRPr="00134867">
        <w:rPr>
          <w:rFonts w:ascii="Arial" w:eastAsia="Times New Roman" w:hAnsi="Arial" w:cs="Arial"/>
          <w:color w:val="000000"/>
          <w:lang w:eastAsia="pl-PL"/>
        </w:rPr>
        <w:t>Rzucenie palenia przynosi natychmiastowe i długote</w:t>
      </w:r>
      <w:r w:rsidR="00A36400">
        <w:rPr>
          <w:rFonts w:ascii="Arial" w:eastAsia="Times New Roman" w:hAnsi="Arial" w:cs="Arial"/>
          <w:color w:val="000000"/>
          <w:lang w:eastAsia="pl-PL"/>
        </w:rPr>
        <w:t xml:space="preserve">rminowe korzyści zdrowotne. Już </w:t>
      </w:r>
      <w:r w:rsidRPr="00134867">
        <w:rPr>
          <w:rFonts w:ascii="Arial" w:eastAsia="Times New Roman" w:hAnsi="Arial" w:cs="Arial"/>
          <w:color w:val="000000"/>
          <w:lang w:eastAsia="pl-PL"/>
        </w:rPr>
        <w:t xml:space="preserve">po 20 minutach od rzucenia palenia spada tętno. </w:t>
      </w:r>
    </w:p>
    <w:p w:rsidR="00A36400" w:rsidRDefault="00134867" w:rsidP="00F41D04">
      <w:pPr>
        <w:spacing w:before="100" w:beforeAutospacing="1" w:after="100" w:afterAutospacing="1" w:line="240" w:lineRule="auto"/>
        <w:rPr>
          <w:rFonts w:ascii="Arial" w:eastAsia="Times New Roman" w:hAnsi="Arial" w:cs="Arial"/>
          <w:color w:val="000000"/>
          <w:lang w:eastAsia="pl-PL"/>
        </w:rPr>
      </w:pPr>
      <w:r w:rsidRPr="00134867">
        <w:rPr>
          <w:rFonts w:ascii="Arial" w:eastAsia="Times New Roman" w:hAnsi="Arial" w:cs="Arial"/>
          <w:color w:val="000000"/>
          <w:lang w:eastAsia="pl-PL"/>
        </w:rPr>
        <w:t>W ciąg</w:t>
      </w:r>
      <w:r w:rsidR="00A36400">
        <w:rPr>
          <w:rFonts w:ascii="Arial" w:eastAsia="Times New Roman" w:hAnsi="Arial" w:cs="Arial"/>
          <w:color w:val="000000"/>
          <w:lang w:eastAsia="pl-PL"/>
        </w:rPr>
        <w:t xml:space="preserve">u 12 godzin poziom tlenku </w:t>
      </w:r>
      <w:proofErr w:type="spellStart"/>
      <w:r w:rsidR="00A36400">
        <w:rPr>
          <w:rFonts w:ascii="Arial" w:eastAsia="Times New Roman" w:hAnsi="Arial" w:cs="Arial"/>
          <w:color w:val="000000"/>
          <w:lang w:eastAsia="pl-PL"/>
        </w:rPr>
        <w:t>węgla</w:t>
      </w:r>
      <w:r w:rsidRPr="00134867">
        <w:rPr>
          <w:rFonts w:ascii="Arial" w:eastAsia="Times New Roman" w:hAnsi="Arial" w:cs="Arial"/>
          <w:color w:val="000000"/>
          <w:lang w:eastAsia="pl-PL"/>
        </w:rPr>
        <w:t>we</w:t>
      </w:r>
      <w:proofErr w:type="spellEnd"/>
      <w:r w:rsidRPr="00134867">
        <w:rPr>
          <w:rFonts w:ascii="Arial" w:eastAsia="Times New Roman" w:hAnsi="Arial" w:cs="Arial"/>
          <w:color w:val="000000"/>
          <w:lang w:eastAsia="pl-PL"/>
        </w:rPr>
        <w:t xml:space="preserve"> krwi wraca do normy. </w:t>
      </w:r>
    </w:p>
    <w:p w:rsidR="00A36400" w:rsidRDefault="00134867" w:rsidP="00A36400">
      <w:pPr>
        <w:spacing w:after="0" w:line="240" w:lineRule="auto"/>
        <w:jc w:val="both"/>
        <w:rPr>
          <w:rFonts w:ascii="Arial" w:eastAsia="Times New Roman" w:hAnsi="Arial" w:cs="Arial"/>
          <w:color w:val="000000"/>
          <w:lang w:eastAsia="pl-PL"/>
        </w:rPr>
      </w:pPr>
      <w:r w:rsidRPr="00134867">
        <w:rPr>
          <w:rFonts w:ascii="Arial" w:eastAsia="Times New Roman" w:hAnsi="Arial" w:cs="Arial"/>
          <w:color w:val="000000"/>
          <w:lang w:eastAsia="pl-PL"/>
        </w:rPr>
        <w:t>W ciągu 2–12 tygodni poprawia się krążenie i czynność płuc.</w:t>
      </w:r>
    </w:p>
    <w:p w:rsidR="00A36400" w:rsidRDefault="00134867" w:rsidP="00A36400">
      <w:pPr>
        <w:spacing w:after="0" w:line="240" w:lineRule="auto"/>
        <w:jc w:val="both"/>
        <w:rPr>
          <w:rFonts w:ascii="Arial" w:eastAsia="Times New Roman" w:hAnsi="Arial" w:cs="Arial"/>
          <w:color w:val="000000"/>
          <w:lang w:eastAsia="pl-PL"/>
        </w:rPr>
      </w:pPr>
      <w:r w:rsidRPr="00134867">
        <w:rPr>
          <w:rFonts w:ascii="Arial" w:eastAsia="Times New Roman" w:hAnsi="Arial" w:cs="Arial"/>
          <w:color w:val="000000"/>
          <w:lang w:eastAsia="pl-PL"/>
        </w:rPr>
        <w:br/>
        <w:t xml:space="preserve">W ciągu 1-9 miesięcy ustępują kaszel i duszność. </w:t>
      </w:r>
    </w:p>
    <w:p w:rsidR="00F41D04" w:rsidRDefault="00F41D04" w:rsidP="00A36400">
      <w:pPr>
        <w:spacing w:after="0" w:line="240" w:lineRule="auto"/>
        <w:jc w:val="both"/>
        <w:rPr>
          <w:rFonts w:ascii="Arial" w:eastAsia="Times New Roman" w:hAnsi="Arial" w:cs="Arial"/>
          <w:color w:val="000000"/>
          <w:lang w:eastAsia="pl-PL"/>
        </w:rPr>
      </w:pPr>
    </w:p>
    <w:p w:rsidR="00A36400" w:rsidRDefault="00134867" w:rsidP="00A36400">
      <w:pPr>
        <w:spacing w:after="0" w:line="240" w:lineRule="auto"/>
        <w:jc w:val="both"/>
        <w:rPr>
          <w:rFonts w:ascii="Arial" w:eastAsia="Times New Roman" w:hAnsi="Arial" w:cs="Arial"/>
          <w:color w:val="000000"/>
          <w:lang w:eastAsia="pl-PL"/>
        </w:rPr>
      </w:pPr>
      <w:r w:rsidRPr="00134867">
        <w:rPr>
          <w:rFonts w:ascii="Arial" w:eastAsia="Times New Roman" w:hAnsi="Arial" w:cs="Arial"/>
          <w:color w:val="000000"/>
          <w:lang w:eastAsia="pl-PL"/>
        </w:rPr>
        <w:t>W ciągu 5–15</w:t>
      </w:r>
      <w:r w:rsidR="00A36400">
        <w:rPr>
          <w:rFonts w:ascii="Arial" w:eastAsia="Times New Roman" w:hAnsi="Arial" w:cs="Arial"/>
          <w:color w:val="000000"/>
          <w:lang w:eastAsia="pl-PL"/>
        </w:rPr>
        <w:t xml:space="preserve"> lat ryzyko udaru zmniejsza się </w:t>
      </w:r>
      <w:r w:rsidRPr="00134867">
        <w:rPr>
          <w:rFonts w:ascii="Arial" w:eastAsia="Times New Roman" w:hAnsi="Arial" w:cs="Arial"/>
          <w:color w:val="000000"/>
          <w:lang w:eastAsia="pl-PL"/>
        </w:rPr>
        <w:t xml:space="preserve">do poziomu porównywalnego do osób niepalących. </w:t>
      </w:r>
    </w:p>
    <w:p w:rsidR="00F41D04" w:rsidRDefault="00F41D04" w:rsidP="00A36400">
      <w:pPr>
        <w:spacing w:after="0" w:line="240" w:lineRule="auto"/>
        <w:jc w:val="both"/>
        <w:rPr>
          <w:rFonts w:ascii="Arial" w:eastAsia="Times New Roman" w:hAnsi="Arial" w:cs="Arial"/>
          <w:color w:val="000000"/>
          <w:lang w:eastAsia="pl-PL"/>
        </w:rPr>
      </w:pPr>
    </w:p>
    <w:p w:rsidR="00A36400" w:rsidRDefault="00134867" w:rsidP="00A36400">
      <w:pPr>
        <w:spacing w:after="0" w:line="240" w:lineRule="auto"/>
        <w:jc w:val="both"/>
        <w:rPr>
          <w:rFonts w:ascii="Arial" w:eastAsia="Times New Roman" w:hAnsi="Arial" w:cs="Arial"/>
          <w:color w:val="000000"/>
          <w:lang w:eastAsia="pl-PL"/>
        </w:rPr>
      </w:pPr>
      <w:r w:rsidRPr="00134867">
        <w:rPr>
          <w:rFonts w:ascii="Arial" w:eastAsia="Times New Roman" w:hAnsi="Arial" w:cs="Arial"/>
          <w:color w:val="000000"/>
          <w:lang w:eastAsia="pl-PL"/>
        </w:rPr>
        <w:t>W ciągu 10</w:t>
      </w:r>
      <w:r w:rsidR="00A36400">
        <w:rPr>
          <w:rFonts w:ascii="Arial" w:eastAsia="Times New Roman" w:hAnsi="Arial" w:cs="Arial"/>
          <w:color w:val="000000"/>
          <w:lang w:eastAsia="pl-PL"/>
        </w:rPr>
        <w:t xml:space="preserve"> lat śmiertelność z powodu raka</w:t>
      </w:r>
      <w:r w:rsidR="00F41D04">
        <w:rPr>
          <w:rFonts w:ascii="Arial" w:eastAsia="Times New Roman" w:hAnsi="Arial" w:cs="Arial"/>
          <w:color w:val="000000"/>
          <w:lang w:eastAsia="pl-PL"/>
        </w:rPr>
        <w:t xml:space="preserve"> </w:t>
      </w:r>
      <w:r w:rsidRPr="00134867">
        <w:rPr>
          <w:rFonts w:ascii="Arial" w:eastAsia="Times New Roman" w:hAnsi="Arial" w:cs="Arial"/>
          <w:color w:val="000000"/>
          <w:lang w:eastAsia="pl-PL"/>
        </w:rPr>
        <w:t>płuc jest o około połowę mniejsza niż wśród palaczy.</w:t>
      </w:r>
    </w:p>
    <w:p w:rsidR="00A36400" w:rsidRDefault="00A36400" w:rsidP="00A36400">
      <w:pPr>
        <w:spacing w:after="0" w:line="240" w:lineRule="auto"/>
        <w:jc w:val="both"/>
        <w:rPr>
          <w:rFonts w:ascii="Arial" w:eastAsia="Times New Roman" w:hAnsi="Arial" w:cs="Arial"/>
          <w:color w:val="000000"/>
          <w:lang w:eastAsia="pl-PL"/>
        </w:rPr>
      </w:pPr>
    </w:p>
    <w:p w:rsidR="00F41D04" w:rsidRDefault="00134867" w:rsidP="00A36400">
      <w:pPr>
        <w:spacing w:after="0" w:line="240" w:lineRule="auto"/>
        <w:jc w:val="both"/>
        <w:rPr>
          <w:rFonts w:ascii="Arial" w:eastAsia="Times New Roman" w:hAnsi="Arial" w:cs="Arial"/>
          <w:color w:val="000000"/>
          <w:lang w:eastAsia="pl-PL"/>
        </w:rPr>
      </w:pPr>
      <w:r w:rsidRPr="00134867">
        <w:rPr>
          <w:rFonts w:ascii="Arial" w:eastAsia="Times New Roman" w:hAnsi="Arial" w:cs="Arial"/>
          <w:color w:val="000000"/>
          <w:lang w:eastAsia="pl-PL"/>
        </w:rPr>
        <w:t xml:space="preserve"> W ciągu 1</w:t>
      </w:r>
      <w:r w:rsidR="00A36400">
        <w:rPr>
          <w:rFonts w:ascii="Arial" w:eastAsia="Times New Roman" w:hAnsi="Arial" w:cs="Arial"/>
          <w:color w:val="000000"/>
          <w:lang w:eastAsia="pl-PL"/>
        </w:rPr>
        <w:t xml:space="preserve">5 lat ryzyko wystąpienia chorób </w:t>
      </w:r>
      <w:r w:rsidRPr="00134867">
        <w:rPr>
          <w:rFonts w:ascii="Arial" w:eastAsia="Times New Roman" w:hAnsi="Arial" w:cs="Arial"/>
          <w:color w:val="000000"/>
          <w:lang w:eastAsia="pl-PL"/>
        </w:rPr>
        <w:t>serca jest takie,</w:t>
      </w:r>
      <w:r w:rsidR="00A36400">
        <w:rPr>
          <w:rFonts w:ascii="Arial" w:eastAsia="Times New Roman" w:hAnsi="Arial" w:cs="Arial"/>
          <w:color w:val="000000"/>
          <w:lang w:eastAsia="pl-PL"/>
        </w:rPr>
        <w:t xml:space="preserve"> jak u niepalących. </w:t>
      </w:r>
    </w:p>
    <w:p w:rsidR="00F41D04" w:rsidRDefault="00F41D04" w:rsidP="00A36400">
      <w:pPr>
        <w:spacing w:after="0" w:line="240" w:lineRule="auto"/>
        <w:jc w:val="both"/>
        <w:rPr>
          <w:rFonts w:ascii="Arial" w:eastAsia="Times New Roman" w:hAnsi="Arial" w:cs="Arial"/>
          <w:color w:val="000000"/>
          <w:lang w:eastAsia="pl-PL"/>
        </w:rPr>
      </w:pPr>
    </w:p>
    <w:p w:rsidR="00134867" w:rsidRDefault="00134867"/>
    <w:p w:rsidR="00134867" w:rsidRDefault="00134867" w:rsidP="00F41D04">
      <w:pPr>
        <w:jc w:val="center"/>
      </w:pPr>
      <w:r>
        <w:rPr>
          <w:noProof/>
          <w:lang w:eastAsia="pl-PL"/>
        </w:rPr>
        <w:drawing>
          <wp:inline distT="0" distB="0" distL="0" distR="0" wp14:anchorId="21F9BD51" wp14:editId="04E095A2">
            <wp:extent cx="2137558" cy="2137558"/>
            <wp:effectExtent l="0" t="0" r="0" b="0"/>
            <wp:docPr id="3" name="Obraz 3" descr="31.05.2020r. „Światowy Dzień bez Papierosa” | Szkoła Podstawowa Nr 1 im.  Bolesława Prusa w Hrubi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05.2020r. „Światowy Dzień bez Papierosa” | Szkoła Podstawowa Nr 1 im.  Bolesława Prusa w Hrubieszow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7913" cy="2137913"/>
                    </a:xfrm>
                    <a:prstGeom prst="rect">
                      <a:avLst/>
                    </a:prstGeom>
                    <a:noFill/>
                    <a:ln>
                      <a:noFill/>
                    </a:ln>
                  </pic:spPr>
                </pic:pic>
              </a:graphicData>
            </a:graphic>
          </wp:inline>
        </w:drawing>
      </w:r>
    </w:p>
    <w:p w:rsidR="00134867" w:rsidRDefault="00134867"/>
    <w:p w:rsidR="00134867" w:rsidRDefault="00134867"/>
    <w:p w:rsidR="006A034E" w:rsidRDefault="006A034E"/>
    <w:p w:rsidR="006A034E" w:rsidRDefault="006A034E"/>
    <w:p w:rsidR="006A034E" w:rsidRDefault="006A034E"/>
    <w:p w:rsidR="006A034E" w:rsidRDefault="006A034E"/>
    <w:p w:rsidR="00134867" w:rsidRPr="006A034E" w:rsidRDefault="006A034E" w:rsidP="001A7FB3">
      <w:pPr>
        <w:spacing w:line="240" w:lineRule="auto"/>
        <w:rPr>
          <w:rFonts w:ascii="Arial" w:hAnsi="Arial" w:cs="Arial"/>
          <w:sz w:val="16"/>
          <w:szCs w:val="16"/>
          <w:u w:val="single"/>
        </w:rPr>
      </w:pPr>
      <w:r w:rsidRPr="006A034E">
        <w:rPr>
          <w:rFonts w:ascii="Arial" w:hAnsi="Arial" w:cs="Arial"/>
          <w:sz w:val="16"/>
          <w:szCs w:val="16"/>
          <w:u w:val="single"/>
        </w:rPr>
        <w:t xml:space="preserve">Źródła: </w:t>
      </w:r>
      <w:bookmarkStart w:id="0" w:name="_GoBack"/>
      <w:bookmarkEnd w:id="0"/>
    </w:p>
    <w:p w:rsidR="006A034E" w:rsidRDefault="006A034E" w:rsidP="001A7FB3">
      <w:pPr>
        <w:spacing w:line="240" w:lineRule="auto"/>
        <w:rPr>
          <w:rFonts w:ascii="Arial" w:hAnsi="Arial" w:cs="Arial"/>
          <w:sz w:val="16"/>
          <w:szCs w:val="16"/>
        </w:rPr>
      </w:pPr>
      <w:hyperlink r:id="rId8" w:history="1">
        <w:r w:rsidRPr="00CF3D22">
          <w:rPr>
            <w:rStyle w:val="Hipercze"/>
            <w:rFonts w:ascii="Arial" w:hAnsi="Arial" w:cs="Arial"/>
            <w:sz w:val="16"/>
            <w:szCs w:val="16"/>
          </w:rPr>
          <w:t>https://www.gov.pl/web/psse-rawicz/swiatowy-dzien-bez-tytoniu-2021</w:t>
        </w:r>
      </w:hyperlink>
    </w:p>
    <w:p w:rsidR="001A7FB3" w:rsidRDefault="001A7FB3" w:rsidP="001A7FB3">
      <w:pPr>
        <w:spacing w:line="240" w:lineRule="auto"/>
        <w:rPr>
          <w:rFonts w:ascii="Arial" w:hAnsi="Arial" w:cs="Arial"/>
          <w:sz w:val="16"/>
          <w:szCs w:val="16"/>
        </w:rPr>
      </w:pPr>
      <w:hyperlink r:id="rId9" w:history="1">
        <w:r w:rsidRPr="00CF3D22">
          <w:rPr>
            <w:rStyle w:val="Hipercze"/>
            <w:rFonts w:ascii="Arial" w:hAnsi="Arial" w:cs="Arial"/>
            <w:sz w:val="16"/>
            <w:szCs w:val="16"/>
          </w:rPr>
          <w:t>https://www.mzdrowie.pl/fakty/polskie-rekomendacje-dla-leczenia-nikotynizmu/</w:t>
        </w:r>
      </w:hyperlink>
    </w:p>
    <w:p w:rsidR="001A7FB3" w:rsidRPr="006A034E" w:rsidRDefault="001A7FB3" w:rsidP="001A7FB3">
      <w:pPr>
        <w:spacing w:line="240" w:lineRule="auto"/>
        <w:rPr>
          <w:rFonts w:ascii="Arial" w:hAnsi="Arial" w:cs="Arial"/>
          <w:sz w:val="16"/>
          <w:szCs w:val="16"/>
        </w:rPr>
      </w:pPr>
    </w:p>
    <w:sectPr w:rsidR="001A7FB3" w:rsidRPr="006A034E" w:rsidSect="00F41D04">
      <w:pgSz w:w="16838" w:h="11906" w:orient="landscape"/>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FE"/>
    <w:rsid w:val="00134867"/>
    <w:rsid w:val="001A7FB3"/>
    <w:rsid w:val="006A034E"/>
    <w:rsid w:val="009D07FE"/>
    <w:rsid w:val="009E4CA5"/>
    <w:rsid w:val="00A12E6A"/>
    <w:rsid w:val="00A36400"/>
    <w:rsid w:val="00E17C67"/>
    <w:rsid w:val="00F41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48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4867"/>
    <w:rPr>
      <w:rFonts w:ascii="Tahoma" w:hAnsi="Tahoma" w:cs="Tahoma"/>
      <w:sz w:val="16"/>
      <w:szCs w:val="16"/>
    </w:rPr>
  </w:style>
  <w:style w:type="paragraph" w:styleId="NormalnyWeb">
    <w:name w:val="Normal (Web)"/>
    <w:basedOn w:val="Normalny"/>
    <w:uiPriority w:val="99"/>
    <w:semiHidden/>
    <w:unhideWhenUsed/>
    <w:rsid w:val="001348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03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48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4867"/>
    <w:rPr>
      <w:rFonts w:ascii="Tahoma" w:hAnsi="Tahoma" w:cs="Tahoma"/>
      <w:sz w:val="16"/>
      <w:szCs w:val="16"/>
    </w:rPr>
  </w:style>
  <w:style w:type="paragraph" w:styleId="NormalnyWeb">
    <w:name w:val="Normal (Web)"/>
    <w:basedOn w:val="Normalny"/>
    <w:uiPriority w:val="99"/>
    <w:semiHidden/>
    <w:unhideWhenUsed/>
    <w:rsid w:val="001348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0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2705">
      <w:bodyDiv w:val="1"/>
      <w:marLeft w:val="0"/>
      <w:marRight w:val="0"/>
      <w:marTop w:val="0"/>
      <w:marBottom w:val="0"/>
      <w:divBdr>
        <w:top w:val="none" w:sz="0" w:space="0" w:color="auto"/>
        <w:left w:val="none" w:sz="0" w:space="0" w:color="auto"/>
        <w:bottom w:val="none" w:sz="0" w:space="0" w:color="auto"/>
        <w:right w:val="none" w:sz="0" w:space="0" w:color="auto"/>
      </w:divBdr>
      <w:divsChild>
        <w:div w:id="1732121656">
          <w:marLeft w:val="0"/>
          <w:marRight w:val="0"/>
          <w:marTop w:val="0"/>
          <w:marBottom w:val="0"/>
          <w:divBdr>
            <w:top w:val="none" w:sz="0" w:space="0" w:color="auto"/>
            <w:left w:val="none" w:sz="0" w:space="0" w:color="auto"/>
            <w:bottom w:val="none" w:sz="0" w:space="0" w:color="auto"/>
            <w:right w:val="none" w:sz="0" w:space="0" w:color="auto"/>
          </w:divBdr>
          <w:divsChild>
            <w:div w:id="106655788">
              <w:marLeft w:val="0"/>
              <w:marRight w:val="0"/>
              <w:marTop w:val="0"/>
              <w:marBottom w:val="0"/>
              <w:divBdr>
                <w:top w:val="none" w:sz="0" w:space="0" w:color="auto"/>
                <w:left w:val="none" w:sz="0" w:space="0" w:color="auto"/>
                <w:bottom w:val="none" w:sz="0" w:space="0" w:color="auto"/>
                <w:right w:val="none" w:sz="0" w:space="0" w:color="auto"/>
              </w:divBdr>
              <w:divsChild>
                <w:div w:id="2077971228">
                  <w:marLeft w:val="0"/>
                  <w:marRight w:val="0"/>
                  <w:marTop w:val="0"/>
                  <w:marBottom w:val="0"/>
                  <w:divBdr>
                    <w:top w:val="none" w:sz="0" w:space="0" w:color="auto"/>
                    <w:left w:val="none" w:sz="0" w:space="0" w:color="auto"/>
                    <w:bottom w:val="none" w:sz="0" w:space="0" w:color="auto"/>
                    <w:right w:val="none" w:sz="0" w:space="0" w:color="auto"/>
                  </w:divBdr>
                  <w:divsChild>
                    <w:div w:id="928778160">
                      <w:marLeft w:val="0"/>
                      <w:marRight w:val="0"/>
                      <w:marTop w:val="0"/>
                      <w:marBottom w:val="0"/>
                      <w:divBdr>
                        <w:top w:val="none" w:sz="0" w:space="0" w:color="auto"/>
                        <w:left w:val="none" w:sz="0" w:space="0" w:color="auto"/>
                        <w:bottom w:val="none" w:sz="0" w:space="0" w:color="auto"/>
                        <w:right w:val="none" w:sz="0" w:space="0" w:color="auto"/>
                      </w:divBdr>
                      <w:divsChild>
                        <w:div w:id="252202234">
                          <w:marLeft w:val="0"/>
                          <w:marRight w:val="0"/>
                          <w:marTop w:val="0"/>
                          <w:marBottom w:val="0"/>
                          <w:divBdr>
                            <w:top w:val="none" w:sz="0" w:space="0" w:color="auto"/>
                            <w:left w:val="none" w:sz="0" w:space="0" w:color="auto"/>
                            <w:bottom w:val="none" w:sz="0" w:space="0" w:color="auto"/>
                            <w:right w:val="none" w:sz="0" w:space="0" w:color="auto"/>
                          </w:divBdr>
                          <w:divsChild>
                            <w:div w:id="17407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67367">
      <w:bodyDiv w:val="1"/>
      <w:marLeft w:val="0"/>
      <w:marRight w:val="0"/>
      <w:marTop w:val="0"/>
      <w:marBottom w:val="0"/>
      <w:divBdr>
        <w:top w:val="none" w:sz="0" w:space="0" w:color="auto"/>
        <w:left w:val="none" w:sz="0" w:space="0" w:color="auto"/>
        <w:bottom w:val="none" w:sz="0" w:space="0" w:color="auto"/>
        <w:right w:val="none" w:sz="0" w:space="0" w:color="auto"/>
      </w:divBdr>
      <w:divsChild>
        <w:div w:id="457914271">
          <w:marLeft w:val="0"/>
          <w:marRight w:val="0"/>
          <w:marTop w:val="0"/>
          <w:marBottom w:val="0"/>
          <w:divBdr>
            <w:top w:val="none" w:sz="0" w:space="0" w:color="auto"/>
            <w:left w:val="none" w:sz="0" w:space="0" w:color="auto"/>
            <w:bottom w:val="none" w:sz="0" w:space="0" w:color="auto"/>
            <w:right w:val="none" w:sz="0" w:space="0" w:color="auto"/>
          </w:divBdr>
          <w:divsChild>
            <w:div w:id="1925453296">
              <w:marLeft w:val="0"/>
              <w:marRight w:val="0"/>
              <w:marTop w:val="0"/>
              <w:marBottom w:val="0"/>
              <w:divBdr>
                <w:top w:val="none" w:sz="0" w:space="0" w:color="auto"/>
                <w:left w:val="none" w:sz="0" w:space="0" w:color="auto"/>
                <w:bottom w:val="none" w:sz="0" w:space="0" w:color="auto"/>
                <w:right w:val="none" w:sz="0" w:space="0" w:color="auto"/>
              </w:divBdr>
            </w:div>
            <w:div w:id="231543166">
              <w:marLeft w:val="0"/>
              <w:marRight w:val="0"/>
              <w:marTop w:val="0"/>
              <w:marBottom w:val="0"/>
              <w:divBdr>
                <w:top w:val="none" w:sz="0" w:space="0" w:color="auto"/>
                <w:left w:val="none" w:sz="0" w:space="0" w:color="auto"/>
                <w:bottom w:val="none" w:sz="0" w:space="0" w:color="auto"/>
                <w:right w:val="none" w:sz="0" w:space="0" w:color="auto"/>
              </w:divBdr>
              <w:divsChild>
                <w:div w:id="1057801">
                  <w:marLeft w:val="0"/>
                  <w:marRight w:val="0"/>
                  <w:marTop w:val="0"/>
                  <w:marBottom w:val="0"/>
                  <w:divBdr>
                    <w:top w:val="none" w:sz="0" w:space="0" w:color="auto"/>
                    <w:left w:val="none" w:sz="0" w:space="0" w:color="auto"/>
                    <w:bottom w:val="none" w:sz="0" w:space="0" w:color="auto"/>
                    <w:right w:val="none" w:sz="0" w:space="0" w:color="auto"/>
                  </w:divBdr>
                  <w:divsChild>
                    <w:div w:id="4136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sse-rawicz/swiatowy-dzien-bez-tytoniu-2021"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zdrowie.pl/fakty/polskie-rekomendacje-dla-leczenia-nikotynizm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782</Words>
  <Characters>4698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5</cp:revision>
  <cp:lastPrinted>2022-05-27T11:16:00Z</cp:lastPrinted>
  <dcterms:created xsi:type="dcterms:W3CDTF">2022-05-27T10:30:00Z</dcterms:created>
  <dcterms:modified xsi:type="dcterms:W3CDTF">2022-05-27T11:16:00Z</dcterms:modified>
</cp:coreProperties>
</file>