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5" w:rsidRPr="00AB0BED" w:rsidRDefault="006A5DD5" w:rsidP="006A5DD5">
      <w:pPr>
        <w:jc w:val="center"/>
        <w:rPr>
          <w:rFonts w:ascii="Arial" w:hAnsi="Arial" w:cs="Arial"/>
          <w:b/>
          <w:sz w:val="28"/>
          <w:szCs w:val="28"/>
        </w:rPr>
      </w:pPr>
      <w:r w:rsidRPr="00AB0BED">
        <w:rPr>
          <w:rFonts w:ascii="Arial" w:hAnsi="Arial" w:cs="Arial"/>
          <w:b/>
          <w:sz w:val="28"/>
          <w:szCs w:val="28"/>
        </w:rPr>
        <w:t>KARTKA Z POWIATOWEGO KALENDARZA ZDROWIA</w:t>
      </w:r>
    </w:p>
    <w:p w:rsidR="006A5DD5" w:rsidRPr="00AB0BED" w:rsidRDefault="006A5DD5" w:rsidP="006A5DD5">
      <w:pPr>
        <w:jc w:val="center"/>
        <w:rPr>
          <w:rFonts w:ascii="Arial" w:hAnsi="Arial" w:cs="Arial"/>
          <w:sz w:val="28"/>
          <w:szCs w:val="28"/>
        </w:rPr>
      </w:pPr>
      <w:r w:rsidRPr="00AB0BED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6779C3ED" wp14:editId="455E4486">
            <wp:extent cx="1047750" cy="942975"/>
            <wp:effectExtent l="0" t="0" r="0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36" cy="9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A5DD5" w:rsidRPr="002A4FF5" w:rsidRDefault="00AB0BED" w:rsidP="006A5DD5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2A4FF5">
        <w:rPr>
          <w:rFonts w:ascii="Arial" w:hAnsi="Arial" w:cs="Arial"/>
          <w:b/>
          <w:color w:val="1F497D" w:themeColor="text2"/>
          <w:sz w:val="28"/>
          <w:szCs w:val="28"/>
        </w:rPr>
        <w:t>17-24 kwietnia</w:t>
      </w:r>
      <w:r w:rsidR="006A5DD5" w:rsidRPr="002A4FF5">
        <w:rPr>
          <w:rFonts w:ascii="Arial" w:hAnsi="Arial" w:cs="Arial"/>
          <w:b/>
          <w:color w:val="1F497D" w:themeColor="text2"/>
          <w:sz w:val="28"/>
          <w:szCs w:val="28"/>
        </w:rPr>
        <w:t xml:space="preserve"> 2021 r.</w:t>
      </w:r>
    </w:p>
    <w:p w:rsidR="006A5DD5" w:rsidRPr="00AB0BED" w:rsidRDefault="00AB0BED" w:rsidP="006A5D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</w:t>
      </w:r>
      <w:r w:rsidR="006A5DD5" w:rsidRPr="00AB0BED">
        <w:rPr>
          <w:rFonts w:ascii="Arial" w:hAnsi="Arial" w:cs="Arial"/>
          <w:b/>
          <w:sz w:val="28"/>
          <w:szCs w:val="28"/>
        </w:rPr>
        <w:t xml:space="preserve"> tydzień roku 2021 - </w:t>
      </w:r>
    </w:p>
    <w:p w:rsidR="006A5DD5" w:rsidRPr="002A4FF5" w:rsidRDefault="00AB0BED" w:rsidP="00AB0BED">
      <w:pPr>
        <w:jc w:val="center"/>
        <w:rPr>
          <w:rFonts w:ascii="Arial" w:hAnsi="Arial" w:cs="Arial"/>
          <w:color w:val="1F497D" w:themeColor="text2"/>
          <w:sz w:val="40"/>
          <w:szCs w:val="40"/>
        </w:rPr>
      </w:pPr>
      <w:r w:rsidRPr="002A4FF5"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lang w:eastAsia="pl-PL"/>
        </w:rPr>
        <w:t>TYDZIEŃ DLA SERCA</w:t>
      </w:r>
    </w:p>
    <w:p w:rsidR="006A5DD5" w:rsidRPr="00AB0BED" w:rsidRDefault="006A5DD5" w:rsidP="006A5DD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6A5DD5" w:rsidRDefault="006A5DD5" w:rsidP="00AB0B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Tydzień dla serca ma nam uświadomić jak niezbędnym dla naszego życia, normalnego funkcjonowania jest zdrowy układ sercowo-naczyniowy oraz jak poprzez proste działania</w:t>
      </w:r>
      <w:r w:rsidR="00DB56BB">
        <w:rPr>
          <w:rFonts w:ascii="Arial" w:eastAsia="Times New Roman" w:hAnsi="Arial" w:cs="Arial"/>
          <w:lang w:eastAsia="pl-PL"/>
        </w:rPr>
        <w:t xml:space="preserve"> profilaktyczne w myśl zasady „</w:t>
      </w:r>
      <w:r w:rsidRPr="00AB0BED">
        <w:rPr>
          <w:rFonts w:ascii="Arial" w:eastAsia="Times New Roman" w:hAnsi="Arial" w:cs="Arial"/>
          <w:lang w:eastAsia="pl-PL"/>
        </w:rPr>
        <w:t>lepiej zapobiegać niż leczyć” możemy uniknąć wielu schorzeń serca, tętnic</w:t>
      </w:r>
      <w:r w:rsidR="00AB0BED">
        <w:rPr>
          <w:rFonts w:ascii="Arial" w:eastAsia="Times New Roman" w:hAnsi="Arial" w:cs="Arial"/>
          <w:lang w:eastAsia="pl-PL"/>
        </w:rPr>
        <w:t xml:space="preserve">                     </w:t>
      </w:r>
      <w:r w:rsidRPr="00AB0BED">
        <w:rPr>
          <w:rFonts w:ascii="Arial" w:eastAsia="Times New Roman" w:hAnsi="Arial" w:cs="Arial"/>
          <w:lang w:eastAsia="pl-PL"/>
        </w:rPr>
        <w:t xml:space="preserve"> i żył. Zawały serca i udary mózgu wciąż są główną przyczyną śmierci Polaków.</w:t>
      </w:r>
    </w:p>
    <w:p w:rsidR="002A4FF5" w:rsidRDefault="002A4FF5" w:rsidP="002A4FF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 wp14:anchorId="014DEF42" wp14:editId="25E058C5">
            <wp:extent cx="3076575" cy="1598222"/>
            <wp:effectExtent l="0" t="0" r="0" b="2540"/>
            <wp:docPr id="2" name="Obraz 2" descr="29 września Światowy Dzień Serca: będzie można zbadać wiek swego s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 września Światowy Dzień Serca: będzie można zbadać wiek swego ser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9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D5" w:rsidRPr="00AB0BED" w:rsidRDefault="006A5DD5" w:rsidP="00AB0B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lastRenderedPageBreak/>
        <w:t>Serce to narząd wielkości zaciśniętej pięści umieszczony w klatce piersiowej za mostkiem. Jego funkcją jest pompowanie krwi aby dostarczyć narządom i tkankom nie tylko tlen ale również substancje odżywcze, hormony. Krew od serca odprowadzana jest tętnicami a do serca wraca żyłami. Cofaniu się krwi w żyłach i umożliwieniu jej przepływu tylko w kierunku serca zapobiegają zastawki. Tak w wielkim uproszczeniu</w:t>
      </w:r>
      <w:r w:rsidR="00AB0BED">
        <w:rPr>
          <w:rFonts w:ascii="Arial" w:eastAsia="Times New Roman" w:hAnsi="Arial" w:cs="Arial"/>
          <w:lang w:eastAsia="pl-PL"/>
        </w:rPr>
        <w:t xml:space="preserve">                       </w:t>
      </w:r>
      <w:r w:rsidRPr="00AB0BED">
        <w:rPr>
          <w:rFonts w:ascii="Arial" w:eastAsia="Times New Roman" w:hAnsi="Arial" w:cs="Arial"/>
          <w:lang w:eastAsia="pl-PL"/>
        </w:rPr>
        <w:t xml:space="preserve"> i skrócie funkcjonuje nasz układ krążenia. Kondycję naszego układu sercowo-naczyniowego możemy ocenić na podstawie wartości ciśnienia tętniczego oraz pulsu. Tętno (puls) jest to liczba uderzeń serca na minutę i powinna mieścić się w przedziale 60 – 100 uderzeń na minutę, przeciętnie 70 -75 uderzeń/minutę. Ciśnienie krwi to siła z jaką krew napiera na ściany tętnic w czasie skurczu serca wartości prawidłowe mieszczą się w przedziale 120-129 </w:t>
      </w:r>
      <w:proofErr w:type="spellStart"/>
      <w:r w:rsidRPr="00AB0BED">
        <w:rPr>
          <w:rFonts w:ascii="Arial" w:eastAsia="Times New Roman" w:hAnsi="Arial" w:cs="Arial"/>
          <w:lang w:eastAsia="pl-PL"/>
        </w:rPr>
        <w:t>mmHg</w:t>
      </w:r>
      <w:proofErr w:type="spellEnd"/>
      <w:r w:rsidRPr="00AB0BED">
        <w:rPr>
          <w:rFonts w:ascii="Arial" w:eastAsia="Times New Roman" w:hAnsi="Arial" w:cs="Arial"/>
          <w:lang w:eastAsia="pl-PL"/>
        </w:rPr>
        <w:t xml:space="preserve"> / 80-84 </w:t>
      </w:r>
      <w:proofErr w:type="spellStart"/>
      <w:r w:rsidRPr="00AB0BED">
        <w:rPr>
          <w:rFonts w:ascii="Arial" w:eastAsia="Times New Roman" w:hAnsi="Arial" w:cs="Arial"/>
          <w:lang w:eastAsia="pl-PL"/>
        </w:rPr>
        <w:t>mmHg</w:t>
      </w:r>
      <w:proofErr w:type="spellEnd"/>
      <w:r w:rsidRPr="00AB0BED">
        <w:rPr>
          <w:rFonts w:ascii="Arial" w:eastAsia="Times New Roman" w:hAnsi="Arial" w:cs="Arial"/>
          <w:lang w:eastAsia="pl-PL"/>
        </w:rPr>
        <w:t>.</w:t>
      </w:r>
    </w:p>
    <w:p w:rsidR="006A5DD5" w:rsidRPr="00AB0BED" w:rsidRDefault="006A5DD5" w:rsidP="006A5D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Złej pracy układu krążenia sprzyja prowadzenie niezdrowego, niehigienicznego stylu życia.</w:t>
      </w:r>
    </w:p>
    <w:p w:rsidR="006A5DD5" w:rsidRPr="00AB0BED" w:rsidRDefault="006A5DD5" w:rsidP="00AB0BED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Czynnikami ryzyka chorób sercowo-naczyniowych są: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nieprawidłowe odżywianie, żywność przetworzona z dużą ilością soli, cukru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spożywanie dużych ilości tłustego czerwonego mięsa bogatego w niezdrowe nasycone tłuszcze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spożywanie niewielkiej ilości warzyw i owoców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spożywanie dużej ilości wędlin i produktów wędzonych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spożywanie dań typu fast-food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spożywanie tłustego nabiału i pełnotłustego mleka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spożywanie dużej ilości niezdrowych tłuszczów zwierzęcych oraz oleju palmowego, kokosowego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palenie tytoniu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otyłość lub nadwaga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siedzący tryb życia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podwyższony lub wysoki poziom cholesterolu we krwi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cukrzyca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nadciśnienie tętnicze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nadużywanie alkoholu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lastRenderedPageBreak/>
        <w:t>stres</w:t>
      </w:r>
    </w:p>
    <w:p w:rsidR="006A5DD5" w:rsidRPr="00AB0BED" w:rsidRDefault="006A5DD5" w:rsidP="00AB0B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brak wypoczynku, brak snu</w:t>
      </w:r>
    </w:p>
    <w:p w:rsidR="006A5DD5" w:rsidRPr="00AB0BED" w:rsidRDefault="006A5DD5" w:rsidP="00AB0B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Wszystkie powyższe czynniki mogą zwiększać ryzyko wystąpienia takich chorób jak: miażdżyca, co prowadzi do zaburzeń ukrwienia mózgu, serca a to z kolei do zawałów mięśnia sercowego i udarów mózgu.</w:t>
      </w:r>
    </w:p>
    <w:p w:rsidR="006A5DD5" w:rsidRPr="002A4FF5" w:rsidRDefault="006A5DD5" w:rsidP="00AB0BED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color w:val="1F497D" w:themeColor="text2"/>
          <w:lang w:eastAsia="pl-PL"/>
        </w:rPr>
      </w:pPr>
      <w:r w:rsidRPr="002A4FF5">
        <w:rPr>
          <w:rFonts w:ascii="Arial" w:eastAsia="Times New Roman" w:hAnsi="Arial" w:cs="Arial"/>
          <w:b/>
          <w:bCs/>
          <w:color w:val="1F497D" w:themeColor="text2"/>
          <w:lang w:eastAsia="pl-PL"/>
        </w:rPr>
        <w:t>PROFILAKTYKA CHORÓB UKŁADU KRĄŻENIA</w:t>
      </w:r>
    </w:p>
    <w:p w:rsidR="006A5DD5" w:rsidRPr="00AB0BED" w:rsidRDefault="006A5DD5" w:rsidP="00AB0B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Ograniczenie w/w czynników ryzyka związanych ze stylem życia</w:t>
      </w:r>
    </w:p>
    <w:p w:rsidR="006A5DD5" w:rsidRPr="00AB0BED" w:rsidRDefault="006A5DD5" w:rsidP="00AB0B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okresowe badania lekarskie</w:t>
      </w:r>
    </w:p>
    <w:p w:rsidR="006A5DD5" w:rsidRPr="00AB0BED" w:rsidRDefault="006A5DD5" w:rsidP="00AB0B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>podstawowe badania krwi: poziom cholesterolu, glikemii we krwi, pomiar ciśnienia tętniczego, EKG</w:t>
      </w:r>
    </w:p>
    <w:p w:rsidR="006A5DD5" w:rsidRPr="002A4FF5" w:rsidRDefault="006A5DD5" w:rsidP="00AB0BED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color w:val="1F497D" w:themeColor="text2"/>
          <w:lang w:eastAsia="pl-PL"/>
        </w:rPr>
      </w:pPr>
      <w:r w:rsidRPr="002A4FF5">
        <w:rPr>
          <w:rFonts w:ascii="Arial" w:eastAsia="Times New Roman" w:hAnsi="Arial" w:cs="Arial"/>
          <w:b/>
          <w:bCs/>
          <w:color w:val="1F497D" w:themeColor="text2"/>
          <w:lang w:eastAsia="pl-PL"/>
        </w:rPr>
        <w:t>JAK DBAĆ O SERCE?</w:t>
      </w:r>
    </w:p>
    <w:p w:rsidR="006A5DD5" w:rsidRDefault="006A5DD5" w:rsidP="00AB0B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t xml:space="preserve">Prowadzić aktywny tryb życia, zdrowo się odżywiać tzn. spożywać dużo zielonych warzyw (szpinak, jarmuż, natka pietruszki i inne) warzywa strączkowe, owoce szczególnie te odpowiadające za barwę ciemnych jagód, borówek amerykańskich, czerwonych winogron, czarnych porzeczek, jeżyn, wiśni, ciemnych czereśni, aronii i innych. Korzystny wpływ na zdrowie ma również spożycie 1-2 jabłek dziennie, 250 g jagód dziennie. Poza tym spożywamy marchew, dynię, cukinię, brokuły, czosnek, cebulę czerwoną, grejpfruty. W/w warzywa i owoce są bogate </w:t>
      </w:r>
      <w:r w:rsidR="002A4FF5">
        <w:rPr>
          <w:rFonts w:ascii="Arial" w:eastAsia="Times New Roman" w:hAnsi="Arial" w:cs="Arial"/>
          <w:lang w:eastAsia="pl-PL"/>
        </w:rPr>
        <w:t xml:space="preserve">                   </w:t>
      </w:r>
      <w:r w:rsidRPr="00AB0BED">
        <w:rPr>
          <w:rFonts w:ascii="Arial" w:eastAsia="Times New Roman" w:hAnsi="Arial" w:cs="Arial"/>
          <w:lang w:eastAsia="pl-PL"/>
        </w:rPr>
        <w:t xml:space="preserve">w związki o nazwie </w:t>
      </w:r>
      <w:proofErr w:type="spellStart"/>
      <w:r w:rsidRPr="00AB0BED">
        <w:rPr>
          <w:rFonts w:ascii="Arial" w:eastAsia="Times New Roman" w:hAnsi="Arial" w:cs="Arial"/>
          <w:lang w:eastAsia="pl-PL"/>
        </w:rPr>
        <w:t>bioflawonoidy</w:t>
      </w:r>
      <w:proofErr w:type="spellEnd"/>
      <w:r w:rsidRPr="00AB0BED">
        <w:rPr>
          <w:rFonts w:ascii="Arial" w:eastAsia="Times New Roman" w:hAnsi="Arial" w:cs="Arial"/>
          <w:lang w:eastAsia="pl-PL"/>
        </w:rPr>
        <w:t xml:space="preserve"> i antocyjany, które mają działanie przeciwmiażdżycowe, wspierają kondycję naczyń krwionośnych, działają </w:t>
      </w:r>
      <w:proofErr w:type="spellStart"/>
      <w:r w:rsidRPr="00AB0BED">
        <w:rPr>
          <w:rFonts w:ascii="Arial" w:eastAsia="Times New Roman" w:hAnsi="Arial" w:cs="Arial"/>
          <w:lang w:eastAsia="pl-PL"/>
        </w:rPr>
        <w:t>antynowotworowo</w:t>
      </w:r>
      <w:proofErr w:type="spellEnd"/>
      <w:r w:rsidRPr="00AB0BED">
        <w:rPr>
          <w:rFonts w:ascii="Arial" w:eastAsia="Times New Roman" w:hAnsi="Arial" w:cs="Arial"/>
          <w:lang w:eastAsia="pl-PL"/>
        </w:rPr>
        <w:t>, wspomagają układ odpornościowy. W diecie dla serca nie powinno zabraknąć również produktów pełnoziarnistych</w:t>
      </w:r>
      <w:r w:rsidR="004875C8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Pr="00AB0BED">
        <w:rPr>
          <w:rFonts w:ascii="Arial" w:eastAsia="Times New Roman" w:hAnsi="Arial" w:cs="Arial"/>
          <w:lang w:eastAsia="pl-PL"/>
        </w:rPr>
        <w:t xml:space="preserve">- chlebów, makaronów z pełnego ziarna, brązowego, czarnego ryżu, grubych kasz. Naszemu sercu (układowi krwionośnemu) pomoże nie tylko zróżnicowana dieta ale również utrzymanie prawidłowej masy ciała, odpowiednia ilość wypoczynku, snu, optymizmu oraz dbanie </w:t>
      </w:r>
      <w:r w:rsidR="00AB0BED">
        <w:rPr>
          <w:rFonts w:ascii="Arial" w:eastAsia="Times New Roman" w:hAnsi="Arial" w:cs="Arial"/>
          <w:lang w:eastAsia="pl-PL"/>
        </w:rPr>
        <w:t xml:space="preserve">                                    </w:t>
      </w:r>
      <w:r w:rsidRPr="00AB0BED">
        <w:rPr>
          <w:rFonts w:ascii="Arial" w:eastAsia="Times New Roman" w:hAnsi="Arial" w:cs="Arial"/>
          <w:lang w:eastAsia="pl-PL"/>
        </w:rPr>
        <w:t>o wykonywanie okresowych badań kontrolnych.</w:t>
      </w:r>
    </w:p>
    <w:p w:rsidR="002A4FF5" w:rsidRPr="00AB0BED" w:rsidRDefault="002A4FF5" w:rsidP="00AB0B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6A5DD5" w:rsidRPr="00AB0BED" w:rsidRDefault="006A5DD5" w:rsidP="00AB0B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AB0BED">
        <w:rPr>
          <w:rFonts w:ascii="Arial" w:eastAsia="Times New Roman" w:hAnsi="Arial" w:cs="Arial"/>
          <w:lang w:eastAsia="pl-PL"/>
        </w:rPr>
        <w:lastRenderedPageBreak/>
        <w:t>Jeśli zastosujemy się do w/w zaleceń z pewnością wpłyniemy na zmniejszenie czynników ryzyka wystąpienia takich chorób jak: miażdżyca, nadciśnienie tętnicze, choroba wieńcowa, które mogą prowadzić do udarów mózgu, zawałów mięśnia sercowego, chorób otępiennych i innych.</w:t>
      </w:r>
    </w:p>
    <w:p w:rsidR="00357A5F" w:rsidRDefault="002A4FF5" w:rsidP="002A4FF5">
      <w:pPr>
        <w:jc w:val="center"/>
      </w:pPr>
      <w:r>
        <w:rPr>
          <w:noProof/>
          <w:lang w:eastAsia="pl-PL"/>
        </w:rPr>
        <w:drawing>
          <wp:inline distT="0" distB="0" distL="0" distR="0" wp14:anchorId="243446B5" wp14:editId="5112CFCC">
            <wp:extent cx="3133725" cy="2085352"/>
            <wp:effectExtent l="0" t="0" r="0" b="0"/>
            <wp:docPr id="3" name="Obraz 3" descr="Tydzień tolerancji i życzliwości. - Zespół Szkół nr 20 We Wrocła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dzień tolerancji i życzliwości. - Zespół Szkół nr 20 We Wrocławi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FF5" w:rsidRDefault="002A4FF5">
      <w:pPr>
        <w:rPr>
          <w:u w:val="single"/>
        </w:rPr>
      </w:pPr>
    </w:p>
    <w:p w:rsidR="002A4FF5" w:rsidRDefault="002A4FF5">
      <w:pPr>
        <w:rPr>
          <w:u w:val="single"/>
        </w:rPr>
      </w:pPr>
    </w:p>
    <w:p w:rsidR="002A4FF5" w:rsidRDefault="002A4FF5">
      <w:pPr>
        <w:rPr>
          <w:u w:val="single"/>
        </w:rPr>
      </w:pPr>
    </w:p>
    <w:p w:rsidR="00357A5F" w:rsidRPr="00AB0BED" w:rsidRDefault="00AB0BED">
      <w:pPr>
        <w:rPr>
          <w:u w:val="single"/>
        </w:rPr>
      </w:pPr>
      <w:r w:rsidRPr="00AB0BED">
        <w:rPr>
          <w:u w:val="single"/>
        </w:rPr>
        <w:t>Źródła:</w:t>
      </w:r>
    </w:p>
    <w:p w:rsidR="00BA2A9D" w:rsidRDefault="00AB0BED" w:rsidP="00AB0BED">
      <w:pPr>
        <w:pStyle w:val="Akapitzlist"/>
        <w:numPr>
          <w:ilvl w:val="0"/>
          <w:numId w:val="3"/>
        </w:numPr>
      </w:pPr>
      <w:hyperlink r:id="rId9" w:history="1">
        <w:r w:rsidRPr="002C031C">
          <w:rPr>
            <w:rStyle w:val="Hipercze"/>
          </w:rPr>
          <w:t>http://www.szpzlo.pl/aktualnosc-88-17_24_kwietnia_tydzien_dla_serca.html</w:t>
        </w:r>
      </w:hyperlink>
    </w:p>
    <w:p w:rsidR="00AB0BED" w:rsidRDefault="00AB0BED" w:rsidP="00AB0BED">
      <w:pPr>
        <w:pStyle w:val="Akapitzlist"/>
      </w:pPr>
    </w:p>
    <w:sectPr w:rsidR="00AB0BED" w:rsidSect="002A4FF5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404"/>
    <w:multiLevelType w:val="multilevel"/>
    <w:tmpl w:val="C822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B745C"/>
    <w:multiLevelType w:val="multilevel"/>
    <w:tmpl w:val="9278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13038"/>
    <w:multiLevelType w:val="hybridMultilevel"/>
    <w:tmpl w:val="8EE0A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A7"/>
    <w:rsid w:val="002A4FF5"/>
    <w:rsid w:val="00357A5F"/>
    <w:rsid w:val="004875C8"/>
    <w:rsid w:val="006A5DD5"/>
    <w:rsid w:val="00A12E6A"/>
    <w:rsid w:val="00AB0BED"/>
    <w:rsid w:val="00B90CA7"/>
    <w:rsid w:val="00DB56BB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0B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0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0B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0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pzlo.pl/aktualnosc-88-17_24_kwietnia_tydzien_dla_serc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8</cp:revision>
  <dcterms:created xsi:type="dcterms:W3CDTF">2021-04-16T13:28:00Z</dcterms:created>
  <dcterms:modified xsi:type="dcterms:W3CDTF">2021-04-19T12:23:00Z</dcterms:modified>
</cp:coreProperties>
</file>